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D7B" w:rsidRDefault="004E3D7B" w:rsidP="005F3B24">
      <w:pPr>
        <w:pStyle w:val="western"/>
        <w:spacing w:before="0" w:beforeAutospacing="0" w:after="0" w:afterAutospacing="0"/>
        <w:ind w:left="4968"/>
      </w:pPr>
      <w:r>
        <w:rPr>
          <w:sz w:val="28"/>
          <w:szCs w:val="28"/>
        </w:rPr>
        <w:t xml:space="preserve">Приложение № 1  </w:t>
      </w:r>
    </w:p>
    <w:p w:rsidR="004E3D7B" w:rsidRDefault="004E3D7B" w:rsidP="005F3B24">
      <w:pPr>
        <w:pStyle w:val="western"/>
        <w:spacing w:before="0" w:beforeAutospacing="0" w:after="0" w:afterAutospacing="0"/>
        <w:ind w:left="4968"/>
        <w:rPr>
          <w:sz w:val="28"/>
          <w:szCs w:val="28"/>
        </w:rPr>
      </w:pPr>
      <w:r>
        <w:rPr>
          <w:sz w:val="28"/>
          <w:szCs w:val="28"/>
        </w:rPr>
        <w:t>к постановлению  администрации</w:t>
      </w:r>
    </w:p>
    <w:p w:rsidR="004E3D7B" w:rsidRDefault="004E3D7B" w:rsidP="005F3B24">
      <w:pPr>
        <w:pStyle w:val="western"/>
        <w:spacing w:before="0" w:beforeAutospacing="0" w:after="0" w:afterAutospacing="0"/>
        <w:ind w:left="4968"/>
      </w:pPr>
      <w:r>
        <w:rPr>
          <w:sz w:val="28"/>
          <w:szCs w:val="28"/>
        </w:rPr>
        <w:t xml:space="preserve">Карачевского района </w:t>
      </w:r>
    </w:p>
    <w:p w:rsidR="004E3D7B" w:rsidRPr="00627E8A" w:rsidRDefault="004E3D7B" w:rsidP="005F3B24">
      <w:pPr>
        <w:pStyle w:val="western"/>
        <w:spacing w:before="0" w:beforeAutospacing="0" w:after="0" w:afterAutospacing="0"/>
        <w:ind w:left="4968"/>
        <w:rPr>
          <w:u w:val="single"/>
        </w:rPr>
      </w:pPr>
      <w:r>
        <w:rPr>
          <w:sz w:val="28"/>
          <w:szCs w:val="28"/>
        </w:rPr>
        <w:t xml:space="preserve">От </w:t>
      </w:r>
      <w:r w:rsidRPr="00627E8A">
        <w:rPr>
          <w:sz w:val="28"/>
          <w:szCs w:val="28"/>
          <w:u w:val="single"/>
        </w:rPr>
        <w:t xml:space="preserve">30.03. </w:t>
      </w:r>
      <w:smartTag w:uri="urn:schemas-microsoft-com:office:smarttags" w:element="metricconverter">
        <w:smartTagPr>
          <w:attr w:name="ProductID" w:val="2017 г"/>
        </w:smartTagPr>
        <w:r w:rsidRPr="00627E8A">
          <w:rPr>
            <w:sz w:val="28"/>
            <w:szCs w:val="28"/>
            <w:u w:val="single"/>
          </w:rPr>
          <w:t>2017 г</w:t>
        </w:r>
      </w:smartTag>
      <w:r w:rsidRPr="00627E8A">
        <w:rPr>
          <w:sz w:val="28"/>
          <w:szCs w:val="28"/>
          <w:u w:val="single"/>
        </w:rPr>
        <w:t>.</w:t>
      </w:r>
      <w:r>
        <w:rPr>
          <w:sz w:val="28"/>
          <w:szCs w:val="28"/>
        </w:rPr>
        <w:t xml:space="preserve">  № </w:t>
      </w:r>
      <w:r>
        <w:rPr>
          <w:sz w:val="28"/>
          <w:szCs w:val="28"/>
          <w:u w:val="single"/>
        </w:rPr>
        <w:t>456</w:t>
      </w:r>
    </w:p>
    <w:p w:rsidR="004E3D7B" w:rsidRDefault="004E3D7B" w:rsidP="005F3B24">
      <w:pPr>
        <w:pStyle w:val="western"/>
        <w:spacing w:before="0" w:beforeAutospacing="0" w:after="0" w:afterAutospacing="0"/>
        <w:jc w:val="center"/>
      </w:pPr>
    </w:p>
    <w:p w:rsidR="004E3D7B" w:rsidRDefault="004E3D7B" w:rsidP="005F3B24">
      <w:pPr>
        <w:pStyle w:val="western"/>
        <w:spacing w:before="0" w:beforeAutospacing="0" w:after="0" w:afterAutospacing="0"/>
        <w:jc w:val="center"/>
      </w:pPr>
    </w:p>
    <w:p w:rsidR="004E3D7B" w:rsidRDefault="004E3D7B" w:rsidP="005F3B24">
      <w:pPr>
        <w:pStyle w:val="western"/>
        <w:spacing w:before="0" w:beforeAutospacing="0" w:after="0" w:afterAutospacing="0"/>
        <w:jc w:val="center"/>
      </w:pPr>
    </w:p>
    <w:p w:rsidR="004E3D7B" w:rsidRDefault="004E3D7B" w:rsidP="005F3B24">
      <w:pPr>
        <w:pStyle w:val="western"/>
        <w:spacing w:before="0" w:beforeAutospacing="0" w:after="0" w:afterAutospacing="0"/>
        <w:jc w:val="center"/>
      </w:pPr>
      <w:r>
        <w:rPr>
          <w:b/>
          <w:bCs/>
          <w:sz w:val="28"/>
          <w:szCs w:val="28"/>
        </w:rPr>
        <w:t>Порядок</w:t>
      </w:r>
    </w:p>
    <w:p w:rsidR="004E3D7B" w:rsidRDefault="004E3D7B" w:rsidP="005F3B24">
      <w:pPr>
        <w:pStyle w:val="western"/>
        <w:spacing w:before="0" w:beforeAutospacing="0" w:after="0" w:afterAutospacing="0"/>
        <w:jc w:val="center"/>
      </w:pPr>
      <w:r>
        <w:rPr>
          <w:b/>
          <w:bCs/>
          <w:sz w:val="28"/>
          <w:szCs w:val="28"/>
        </w:rPr>
        <w:t xml:space="preserve">представления, рассмотрения и оценки предложений граждан, организаций о включении в муниципальную программу Карачевского городского поселения Карачевского района Брянской области  «Формирование современной городской среды на 2017 год» наиболее посещаемой муниципальной территории общего пользования </w:t>
      </w:r>
    </w:p>
    <w:p w:rsidR="004E3D7B" w:rsidRDefault="004E3D7B" w:rsidP="005F3B24">
      <w:pPr>
        <w:pStyle w:val="western"/>
        <w:spacing w:before="0" w:beforeAutospacing="0" w:after="0" w:afterAutospacing="0"/>
      </w:pPr>
    </w:p>
    <w:p w:rsidR="004E3D7B" w:rsidRDefault="004E3D7B" w:rsidP="005F3B24">
      <w:pPr>
        <w:pStyle w:val="western"/>
        <w:spacing w:before="0" w:beforeAutospacing="0" w:after="0" w:afterAutospacing="0"/>
      </w:pPr>
    </w:p>
    <w:p w:rsidR="004E3D7B" w:rsidRDefault="004E3D7B" w:rsidP="005F3B24">
      <w:pPr>
        <w:pStyle w:val="western"/>
        <w:spacing w:before="0" w:beforeAutospacing="0" w:after="0" w:afterAutospacing="0"/>
      </w:pPr>
    </w:p>
    <w:p w:rsidR="004E3D7B" w:rsidRPr="005F3B24" w:rsidRDefault="004E3D7B" w:rsidP="005F3B24">
      <w:pPr>
        <w:pStyle w:val="western"/>
        <w:numPr>
          <w:ilvl w:val="0"/>
          <w:numId w:val="1"/>
        </w:numPr>
        <w:spacing w:before="0" w:beforeAutospacing="0" w:after="245" w:afterAutospacing="0"/>
        <w:jc w:val="center"/>
        <w:rPr>
          <w:b/>
        </w:rPr>
      </w:pPr>
      <w:r w:rsidRPr="005F3B24">
        <w:rPr>
          <w:b/>
          <w:sz w:val="28"/>
          <w:szCs w:val="28"/>
        </w:rPr>
        <w:t>Общие положения</w:t>
      </w:r>
    </w:p>
    <w:p w:rsidR="004E3D7B" w:rsidRDefault="004E3D7B" w:rsidP="005F3B24">
      <w:pPr>
        <w:pStyle w:val="NormalWeb"/>
        <w:numPr>
          <w:ilvl w:val="1"/>
          <w:numId w:val="1"/>
        </w:numPr>
        <w:tabs>
          <w:tab w:val="clear" w:pos="1440"/>
          <w:tab w:val="num" w:pos="0"/>
        </w:tabs>
        <w:spacing w:before="0" w:beforeAutospacing="0" w:after="0" w:afterAutospacing="0"/>
        <w:ind w:left="0" w:firstLine="0"/>
        <w:jc w:val="both"/>
      </w:pPr>
      <w:r>
        <w:rPr>
          <w:sz w:val="28"/>
          <w:szCs w:val="28"/>
        </w:rPr>
        <w:t xml:space="preserve">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w:t>
      </w:r>
      <w:r w:rsidRPr="00CA39CC">
        <w:rPr>
          <w:b/>
          <w:bCs/>
          <w:sz w:val="28"/>
          <w:szCs w:val="28"/>
        </w:rPr>
        <w:t xml:space="preserve"> </w:t>
      </w:r>
      <w:r w:rsidRPr="00CA39CC">
        <w:rPr>
          <w:bCs/>
          <w:sz w:val="28"/>
          <w:szCs w:val="28"/>
        </w:rPr>
        <w:t>Карачевского городского поселения Карачевского района Брянской области  «Формирование современной городской среды на 2017 год» (д</w:t>
      </w:r>
      <w:r w:rsidRPr="00CA39CC">
        <w:rPr>
          <w:sz w:val="28"/>
          <w:szCs w:val="28"/>
        </w:rPr>
        <w:t>алее –</w:t>
      </w:r>
      <w:r>
        <w:rPr>
          <w:sz w:val="28"/>
          <w:szCs w:val="28"/>
        </w:rPr>
        <w:t xml:space="preserve"> Муниципальная программа) наиболее посещаемой муниципальной территории общего пользования города Карачева, подлежащей благоустройству в 2017 году (далее – общественная территория).</w:t>
      </w:r>
    </w:p>
    <w:p w:rsidR="004E3D7B" w:rsidRDefault="004E3D7B" w:rsidP="005F3B24">
      <w:pPr>
        <w:pStyle w:val="NormalWeb"/>
        <w:numPr>
          <w:ilvl w:val="1"/>
          <w:numId w:val="1"/>
        </w:numPr>
        <w:tabs>
          <w:tab w:val="clear" w:pos="1440"/>
          <w:tab w:val="num" w:pos="0"/>
        </w:tabs>
        <w:spacing w:before="0" w:beforeAutospacing="0" w:after="0" w:afterAutospacing="0"/>
        <w:ind w:left="0" w:firstLine="0"/>
        <w:jc w:val="both"/>
      </w:pPr>
      <w:r>
        <w:rPr>
          <w:sz w:val="28"/>
          <w:szCs w:val="28"/>
        </w:rPr>
        <w:t>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4E3D7B" w:rsidRDefault="004E3D7B" w:rsidP="005F3B24">
      <w:pPr>
        <w:pStyle w:val="NormalWeb"/>
        <w:numPr>
          <w:ilvl w:val="1"/>
          <w:numId w:val="1"/>
        </w:numPr>
        <w:tabs>
          <w:tab w:val="clear" w:pos="1440"/>
          <w:tab w:val="num" w:pos="0"/>
        </w:tabs>
        <w:spacing w:before="0" w:beforeAutospacing="0" w:after="0" w:afterAutospacing="0"/>
        <w:ind w:left="0" w:firstLine="0"/>
        <w:jc w:val="both"/>
      </w:pPr>
      <w:r>
        <w:rPr>
          <w:sz w:val="28"/>
          <w:szCs w:val="28"/>
        </w:rPr>
        <w:t>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4E3D7B" w:rsidRDefault="004E3D7B" w:rsidP="005F3B24">
      <w:pPr>
        <w:pStyle w:val="NormalWeb"/>
        <w:numPr>
          <w:ilvl w:val="1"/>
          <w:numId w:val="1"/>
        </w:numPr>
        <w:tabs>
          <w:tab w:val="clear" w:pos="1440"/>
          <w:tab w:val="num" w:pos="0"/>
        </w:tabs>
        <w:spacing w:before="0" w:beforeAutospacing="0" w:after="0" w:afterAutospacing="0"/>
        <w:ind w:left="0" w:firstLine="0"/>
        <w:jc w:val="both"/>
      </w:pPr>
      <w:r>
        <w:rPr>
          <w:sz w:val="28"/>
          <w:szCs w:val="28"/>
        </w:rPr>
        <w:t>Предложение о включении в Муниципальную программу общественной территории подается в виде заявки в двух экземплярах.</w:t>
      </w:r>
    </w:p>
    <w:p w:rsidR="004E3D7B" w:rsidRDefault="004E3D7B" w:rsidP="005F3B24">
      <w:pPr>
        <w:pStyle w:val="western"/>
        <w:spacing w:before="0" w:beforeAutospacing="0" w:after="0" w:afterAutospacing="0"/>
        <w:ind w:left="360"/>
        <w:jc w:val="both"/>
      </w:pPr>
    </w:p>
    <w:p w:rsidR="004E3D7B" w:rsidRPr="005F3B24" w:rsidRDefault="004E3D7B" w:rsidP="005F3B24">
      <w:pPr>
        <w:pStyle w:val="western"/>
        <w:spacing w:before="0" w:beforeAutospacing="0" w:after="0" w:afterAutospacing="0"/>
        <w:ind w:left="360"/>
        <w:jc w:val="center"/>
        <w:rPr>
          <w:b/>
        </w:rPr>
      </w:pPr>
      <w:r w:rsidRPr="005F3B24">
        <w:rPr>
          <w:b/>
          <w:sz w:val="28"/>
          <w:szCs w:val="28"/>
        </w:rPr>
        <w:t xml:space="preserve">2. Условия включения общественной территории </w:t>
      </w:r>
    </w:p>
    <w:p w:rsidR="004E3D7B" w:rsidRPr="005F3B24" w:rsidRDefault="004E3D7B" w:rsidP="005F3B24">
      <w:pPr>
        <w:pStyle w:val="western"/>
        <w:spacing w:before="0" w:beforeAutospacing="0" w:after="0" w:afterAutospacing="0"/>
        <w:ind w:left="360"/>
        <w:jc w:val="center"/>
        <w:rPr>
          <w:b/>
        </w:rPr>
      </w:pPr>
      <w:r w:rsidRPr="005F3B24">
        <w:rPr>
          <w:b/>
          <w:sz w:val="28"/>
          <w:szCs w:val="28"/>
        </w:rPr>
        <w:t>в адресный перечень</w:t>
      </w:r>
    </w:p>
    <w:p w:rsidR="004E3D7B" w:rsidRPr="005F3B24" w:rsidRDefault="004E3D7B" w:rsidP="005F3B24">
      <w:pPr>
        <w:pStyle w:val="western"/>
        <w:spacing w:before="0" w:beforeAutospacing="0" w:after="0" w:afterAutospacing="0"/>
        <w:ind w:left="720"/>
        <w:jc w:val="both"/>
        <w:rPr>
          <w:b/>
        </w:rPr>
      </w:pPr>
    </w:p>
    <w:p w:rsidR="004E3D7B" w:rsidRDefault="004E3D7B" w:rsidP="005F3B24">
      <w:pPr>
        <w:pStyle w:val="western"/>
        <w:spacing w:before="0" w:beforeAutospacing="0" w:after="0" w:afterAutospacing="0"/>
        <w:jc w:val="both"/>
      </w:pPr>
      <w:r>
        <w:rPr>
          <w:sz w:val="28"/>
          <w:szCs w:val="28"/>
        </w:rPr>
        <w:t>Предложение о включении общественной территории в Муниципальную программу должно отвечать следующим критериям:</w:t>
      </w:r>
    </w:p>
    <w:p w:rsidR="004E3D7B" w:rsidRDefault="004E3D7B" w:rsidP="005F3B24">
      <w:pPr>
        <w:pStyle w:val="western"/>
        <w:spacing w:before="0" w:beforeAutospacing="0" w:after="0" w:afterAutospacing="0"/>
        <w:jc w:val="both"/>
      </w:pPr>
      <w:r>
        <w:rPr>
          <w:sz w:val="28"/>
          <w:szCs w:val="28"/>
        </w:rPr>
        <w:t>2.1. Наиболее посещаемая территория.</w:t>
      </w:r>
    </w:p>
    <w:p w:rsidR="004E3D7B" w:rsidRDefault="004E3D7B" w:rsidP="005F3B24">
      <w:pPr>
        <w:pStyle w:val="western"/>
        <w:spacing w:before="0" w:beforeAutospacing="0" w:after="0" w:afterAutospacing="0"/>
        <w:jc w:val="both"/>
      </w:pPr>
      <w:r>
        <w:rPr>
          <w:sz w:val="28"/>
          <w:szCs w:val="28"/>
        </w:rPr>
        <w:t>2.2. Соответствие территории градостроительной документации в части ее функционального зонирования.</w:t>
      </w:r>
    </w:p>
    <w:p w:rsidR="004E3D7B" w:rsidRDefault="004E3D7B" w:rsidP="005F3B24">
      <w:pPr>
        <w:pStyle w:val="western"/>
        <w:spacing w:before="0" w:beforeAutospacing="0" w:after="0" w:afterAutospacing="0"/>
        <w:jc w:val="both"/>
      </w:pPr>
      <w:r>
        <w:rPr>
          <w:sz w:val="28"/>
          <w:szCs w:val="28"/>
        </w:rPr>
        <w:t>2.3. Возможность реализации проекта в полном объеме в 2017 году.</w:t>
      </w:r>
    </w:p>
    <w:p w:rsidR="004E3D7B" w:rsidRDefault="004E3D7B" w:rsidP="005F3B24">
      <w:pPr>
        <w:pStyle w:val="western"/>
        <w:spacing w:before="0" w:beforeAutospacing="0" w:after="0" w:afterAutospacing="0"/>
      </w:pPr>
    </w:p>
    <w:p w:rsidR="004E3D7B" w:rsidRPr="005F3B24" w:rsidRDefault="004E3D7B" w:rsidP="005F3B24">
      <w:pPr>
        <w:pStyle w:val="western"/>
        <w:spacing w:before="0" w:beforeAutospacing="0" w:after="0" w:afterAutospacing="0"/>
        <w:ind w:left="360"/>
        <w:jc w:val="center"/>
        <w:rPr>
          <w:b/>
        </w:rPr>
      </w:pPr>
      <w:r w:rsidRPr="005F3B24">
        <w:rPr>
          <w:b/>
          <w:sz w:val="28"/>
          <w:szCs w:val="28"/>
        </w:rPr>
        <w:t>3. Содержание заявки для включения общественной территории</w:t>
      </w:r>
    </w:p>
    <w:p w:rsidR="004E3D7B" w:rsidRPr="005F3B24" w:rsidRDefault="004E3D7B" w:rsidP="005F3B24">
      <w:pPr>
        <w:pStyle w:val="western"/>
        <w:spacing w:before="0" w:beforeAutospacing="0" w:after="0" w:afterAutospacing="0"/>
        <w:ind w:left="360"/>
        <w:jc w:val="center"/>
        <w:rPr>
          <w:b/>
        </w:rPr>
      </w:pPr>
      <w:r w:rsidRPr="005F3B24">
        <w:rPr>
          <w:b/>
          <w:sz w:val="28"/>
          <w:szCs w:val="28"/>
        </w:rPr>
        <w:t>в адресный перечень.</w:t>
      </w:r>
    </w:p>
    <w:p w:rsidR="004E3D7B" w:rsidRDefault="004E3D7B" w:rsidP="005F3B24">
      <w:pPr>
        <w:pStyle w:val="western"/>
        <w:spacing w:before="0" w:beforeAutospacing="0" w:after="0" w:afterAutospacing="0"/>
      </w:pPr>
    </w:p>
    <w:p w:rsidR="004E3D7B" w:rsidRDefault="004E3D7B" w:rsidP="005F3B24">
      <w:pPr>
        <w:pStyle w:val="western"/>
        <w:spacing w:before="0" w:beforeAutospacing="0" w:after="0" w:afterAutospacing="0"/>
        <w:jc w:val="both"/>
      </w:pPr>
      <w:r>
        <w:rPr>
          <w:sz w:val="28"/>
          <w:szCs w:val="28"/>
        </w:rPr>
        <w:t>Заявитель в заявке вправе указать:</w:t>
      </w:r>
    </w:p>
    <w:p w:rsidR="004E3D7B" w:rsidRDefault="004E3D7B" w:rsidP="005F3B24">
      <w:pPr>
        <w:pStyle w:val="western"/>
        <w:spacing w:before="0" w:beforeAutospacing="0" w:after="0" w:afterAutospacing="0"/>
        <w:jc w:val="both"/>
      </w:pPr>
      <w:r>
        <w:rPr>
          <w:sz w:val="28"/>
          <w:szCs w:val="28"/>
        </w:rPr>
        <w:t>3.1.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4E3D7B" w:rsidRDefault="004E3D7B" w:rsidP="005F3B24">
      <w:pPr>
        <w:pStyle w:val="western"/>
        <w:spacing w:before="0" w:beforeAutospacing="0" w:after="0" w:afterAutospacing="0"/>
        <w:jc w:val="both"/>
      </w:pPr>
      <w:r>
        <w:rPr>
          <w:sz w:val="28"/>
          <w:szCs w:val="28"/>
        </w:rPr>
        <w:t>3.2. Предложение по размещению на общественной территории видов оборудования, малых архитектурных форм, иных некапитальных объектов.</w:t>
      </w:r>
    </w:p>
    <w:p w:rsidR="004E3D7B" w:rsidRDefault="004E3D7B" w:rsidP="005F3B24">
      <w:pPr>
        <w:pStyle w:val="western"/>
        <w:spacing w:before="0" w:beforeAutospacing="0" w:after="0" w:afterAutospacing="0"/>
        <w:jc w:val="both"/>
      </w:pPr>
      <w:r>
        <w:rPr>
          <w:sz w:val="28"/>
          <w:szCs w:val="28"/>
        </w:rPr>
        <w:t>3.3. Предложение по организации различных по функциональному назначению зон на общественной территории, предлагаемой к благоустройству.</w:t>
      </w:r>
    </w:p>
    <w:p w:rsidR="004E3D7B" w:rsidRDefault="004E3D7B" w:rsidP="005F3B24">
      <w:pPr>
        <w:pStyle w:val="western"/>
        <w:spacing w:before="0" w:beforeAutospacing="0" w:after="0" w:afterAutospacing="0"/>
        <w:jc w:val="both"/>
      </w:pPr>
      <w:r>
        <w:rPr>
          <w:sz w:val="28"/>
          <w:szCs w:val="28"/>
        </w:rPr>
        <w:t>3.4. Предложение по стилевому решению, в том числе по типам озеленения общественной территории, освещения и осветительного оборудования.</w:t>
      </w:r>
    </w:p>
    <w:p w:rsidR="004E3D7B" w:rsidRDefault="004E3D7B" w:rsidP="005F3B24">
      <w:pPr>
        <w:pStyle w:val="western"/>
        <w:spacing w:before="0" w:beforeAutospacing="0" w:after="0" w:afterAutospacing="0"/>
        <w:jc w:val="both"/>
      </w:pPr>
      <w:r>
        <w:rPr>
          <w:sz w:val="28"/>
          <w:szCs w:val="28"/>
        </w:rPr>
        <w:t>3.5. Проблемы, на решение которых направлены мероприятия по благоустройству общественной территории.</w:t>
      </w:r>
    </w:p>
    <w:p w:rsidR="004E3D7B" w:rsidRDefault="004E3D7B" w:rsidP="005F3B24">
      <w:pPr>
        <w:pStyle w:val="western"/>
        <w:spacing w:before="0" w:beforeAutospacing="0" w:after="0" w:afterAutospacing="0"/>
        <w:jc w:val="both"/>
      </w:pPr>
      <w:r>
        <w:rPr>
          <w:sz w:val="28"/>
          <w:szCs w:val="28"/>
        </w:rPr>
        <w:t>3.6.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4E3D7B" w:rsidRDefault="004E3D7B" w:rsidP="005F3B24">
      <w:pPr>
        <w:pStyle w:val="western"/>
        <w:spacing w:before="0" w:beforeAutospacing="0" w:after="0" w:afterAutospacing="0"/>
      </w:pPr>
    </w:p>
    <w:p w:rsidR="004E3D7B" w:rsidRDefault="004E3D7B" w:rsidP="005F3B24">
      <w:pPr>
        <w:pStyle w:val="western"/>
        <w:spacing w:before="0" w:beforeAutospacing="0" w:after="0" w:afterAutospacing="0"/>
        <w:jc w:val="center"/>
      </w:pPr>
    </w:p>
    <w:p w:rsidR="004E3D7B" w:rsidRPr="005F3B24" w:rsidRDefault="004E3D7B" w:rsidP="005F3B24">
      <w:pPr>
        <w:pStyle w:val="western"/>
        <w:spacing w:before="0" w:beforeAutospacing="0" w:after="0" w:afterAutospacing="0"/>
        <w:jc w:val="center"/>
        <w:rPr>
          <w:b/>
        </w:rPr>
      </w:pPr>
      <w:r w:rsidRPr="005F3B24">
        <w:rPr>
          <w:b/>
          <w:sz w:val="28"/>
          <w:szCs w:val="28"/>
        </w:rPr>
        <w:t>4. Порядок и сроки подачи и рассмотрения заявок.</w:t>
      </w:r>
    </w:p>
    <w:p w:rsidR="004E3D7B" w:rsidRDefault="004E3D7B" w:rsidP="005F3B24">
      <w:pPr>
        <w:pStyle w:val="western"/>
        <w:spacing w:before="0" w:beforeAutospacing="0" w:after="0" w:afterAutospacing="0"/>
        <w:jc w:val="center"/>
      </w:pPr>
    </w:p>
    <w:p w:rsidR="004E3D7B" w:rsidRDefault="004E3D7B" w:rsidP="005F3B24">
      <w:pPr>
        <w:pStyle w:val="western"/>
        <w:spacing w:before="0" w:beforeAutospacing="0" w:after="0" w:afterAutospacing="0"/>
        <w:jc w:val="both"/>
      </w:pPr>
      <w:r>
        <w:rPr>
          <w:sz w:val="28"/>
          <w:szCs w:val="28"/>
        </w:rPr>
        <w:t>4.1. Заявка с прилагаемыми к ней документами подается в  администрацию Карачевского  района  нарочно, либо посредством почтовой связи по адресу: Брянская область, г.Карачев, ул. Советская, д. 64, кабинет  №  23 в  рабочие дни с 03.04. 2017 года по 28.04.2017 года включительно с 9.00 до 13.00 и с 14.00 до 17.00 ч.</w:t>
      </w:r>
    </w:p>
    <w:p w:rsidR="004E3D7B" w:rsidRDefault="004E3D7B" w:rsidP="005F3B24">
      <w:pPr>
        <w:pStyle w:val="western"/>
        <w:spacing w:before="0" w:beforeAutospacing="0" w:after="0" w:afterAutospacing="0"/>
        <w:jc w:val="both"/>
      </w:pPr>
      <w:r>
        <w:rPr>
          <w:sz w:val="28"/>
          <w:szCs w:val="28"/>
        </w:rPr>
        <w:t>4.2.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4E3D7B" w:rsidRPr="00CA39CC" w:rsidRDefault="004E3D7B" w:rsidP="00CA39CC">
      <w:pPr>
        <w:spacing w:after="0" w:line="240" w:lineRule="auto"/>
        <w:jc w:val="both"/>
        <w:rPr>
          <w:rFonts w:ascii="Times New Roman" w:hAnsi="Times New Roman"/>
        </w:rPr>
      </w:pPr>
      <w:r w:rsidRPr="00CA39CC">
        <w:rPr>
          <w:rFonts w:ascii="Times New Roman" w:hAnsi="Times New Roman"/>
          <w:sz w:val="28"/>
          <w:szCs w:val="28"/>
        </w:rPr>
        <w:t>4.3. Сектор архитектуры и градостроительства  администрации Карачевского района  на следующий день после завершения срока подачи заявок передает поступившие заявки в общественную муниципальную комиссию по рассмотрению и оценки предложений граждан, организаций о включении в муниципальную программу</w:t>
      </w:r>
      <w:r w:rsidRPr="00CA39CC">
        <w:rPr>
          <w:rFonts w:ascii="Times New Roman" w:hAnsi="Times New Roman"/>
          <w:bCs/>
          <w:sz w:val="28"/>
          <w:szCs w:val="28"/>
        </w:rPr>
        <w:t xml:space="preserve"> Карачевского городского поселения Карачевского района Брянской области  «Формирование современной городской среды на 2017 год»,</w:t>
      </w:r>
      <w:r w:rsidRPr="00CA39CC">
        <w:rPr>
          <w:rFonts w:ascii="Times New Roman" w:hAnsi="Times New Roman"/>
          <w:sz w:val="28"/>
          <w:szCs w:val="28"/>
        </w:rPr>
        <w:t xml:space="preserve"> (далее - комиссия), состав которой утверждается распоряжением администрации Карачевского района. </w:t>
      </w:r>
    </w:p>
    <w:p w:rsidR="004E3D7B" w:rsidRDefault="004E3D7B" w:rsidP="005F3B24">
      <w:pPr>
        <w:pStyle w:val="western"/>
        <w:spacing w:before="0" w:beforeAutospacing="0" w:after="0" w:afterAutospacing="0"/>
        <w:jc w:val="both"/>
      </w:pPr>
      <w:r>
        <w:rPr>
          <w:sz w:val="28"/>
          <w:szCs w:val="28"/>
        </w:rPr>
        <w:t>4.4.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4E3D7B" w:rsidRDefault="004E3D7B" w:rsidP="005F3B24">
      <w:pPr>
        <w:pStyle w:val="western"/>
        <w:spacing w:before="0" w:beforeAutospacing="0" w:after="0" w:afterAutospacing="0"/>
        <w:jc w:val="both"/>
        <w:rPr>
          <w:sz w:val="28"/>
          <w:szCs w:val="28"/>
        </w:rPr>
      </w:pPr>
      <w:r>
        <w:rPr>
          <w:sz w:val="28"/>
          <w:szCs w:val="28"/>
        </w:rPr>
        <w:t xml:space="preserve">4.5. Все поступившие заявки по итогам обсуждения комиссии включаются в проект Муниципальной программы. </w:t>
      </w:r>
    </w:p>
    <w:p w:rsidR="004E3D7B" w:rsidRPr="00B62596" w:rsidRDefault="004E3D7B" w:rsidP="00B62596">
      <w:pPr>
        <w:jc w:val="both"/>
        <w:rPr>
          <w:rFonts w:ascii="Times New Roman" w:hAnsi="Times New Roman"/>
          <w:sz w:val="28"/>
          <w:szCs w:val="28"/>
        </w:rPr>
      </w:pPr>
      <w:r w:rsidRPr="00B62596">
        <w:rPr>
          <w:rFonts w:ascii="Times New Roman" w:hAnsi="Times New Roman"/>
          <w:sz w:val="28"/>
          <w:szCs w:val="28"/>
        </w:rPr>
        <w:t xml:space="preserve">4.6. Результаты рассмотрения  направляются заявителю в течение трех рабочих дней с </w:t>
      </w:r>
      <w:r>
        <w:rPr>
          <w:rFonts w:ascii="Times New Roman" w:hAnsi="Times New Roman"/>
          <w:sz w:val="28"/>
          <w:szCs w:val="28"/>
        </w:rPr>
        <w:t>даты подписания протокола комиссии</w:t>
      </w:r>
      <w:r w:rsidRPr="00B62596">
        <w:rPr>
          <w:rFonts w:ascii="Times New Roman" w:hAnsi="Times New Roman"/>
          <w:sz w:val="28"/>
          <w:szCs w:val="28"/>
        </w:rPr>
        <w:t>.</w:t>
      </w:r>
    </w:p>
    <w:p w:rsidR="004E3D7B" w:rsidRDefault="004E3D7B" w:rsidP="005F3B24">
      <w:pPr>
        <w:pStyle w:val="western"/>
        <w:spacing w:before="0" w:beforeAutospacing="0" w:after="0" w:afterAutospacing="0"/>
        <w:jc w:val="both"/>
        <w:rPr>
          <w:sz w:val="28"/>
          <w:szCs w:val="28"/>
        </w:rPr>
      </w:pPr>
    </w:p>
    <w:p w:rsidR="004E3D7B" w:rsidRDefault="004E3D7B" w:rsidP="005F3B24">
      <w:pPr>
        <w:pStyle w:val="western"/>
        <w:spacing w:before="0" w:beforeAutospacing="0" w:after="0" w:afterAutospacing="0"/>
        <w:jc w:val="both"/>
        <w:rPr>
          <w:sz w:val="28"/>
          <w:szCs w:val="28"/>
        </w:rPr>
      </w:pPr>
    </w:p>
    <w:p w:rsidR="004E3D7B" w:rsidRDefault="004E3D7B" w:rsidP="005F3B24">
      <w:pPr>
        <w:pStyle w:val="western"/>
        <w:spacing w:before="0" w:beforeAutospacing="0" w:after="0" w:afterAutospacing="0"/>
        <w:jc w:val="both"/>
      </w:pPr>
    </w:p>
    <w:p w:rsidR="004E3D7B" w:rsidRDefault="004E3D7B" w:rsidP="005F3B24">
      <w:pPr>
        <w:pStyle w:val="western"/>
        <w:spacing w:before="0" w:beforeAutospacing="0" w:after="0" w:afterAutospacing="0"/>
        <w:ind w:left="72" w:right="115"/>
        <w:jc w:val="both"/>
      </w:pPr>
      <w:r>
        <w:t xml:space="preserve">Первый заместитель </w:t>
      </w:r>
    </w:p>
    <w:p w:rsidR="004E3D7B" w:rsidRDefault="004E3D7B" w:rsidP="005F3B24">
      <w:pPr>
        <w:pStyle w:val="western"/>
        <w:spacing w:before="0" w:beforeAutospacing="0" w:after="0" w:afterAutospacing="0"/>
        <w:ind w:left="72" w:right="115"/>
        <w:jc w:val="both"/>
      </w:pPr>
      <w:r>
        <w:t>Главы администрации</w:t>
      </w:r>
    </w:p>
    <w:p w:rsidR="004E3D7B" w:rsidRDefault="004E3D7B" w:rsidP="005F3B24">
      <w:pPr>
        <w:pStyle w:val="western"/>
        <w:spacing w:before="0" w:beforeAutospacing="0" w:after="0" w:afterAutospacing="0"/>
        <w:ind w:left="72" w:right="115"/>
        <w:jc w:val="both"/>
      </w:pPr>
      <w:r>
        <w:t>Карачевского района                                             В.В.Подымов</w:t>
      </w:r>
    </w:p>
    <w:p w:rsidR="004E3D7B" w:rsidRDefault="004E3D7B" w:rsidP="005F3B24">
      <w:pPr>
        <w:pStyle w:val="western"/>
        <w:spacing w:before="0" w:beforeAutospacing="0" w:after="0" w:afterAutospacing="0"/>
        <w:ind w:left="72" w:right="115"/>
        <w:jc w:val="both"/>
      </w:pPr>
    </w:p>
    <w:p w:rsidR="004E3D7B" w:rsidRDefault="004E3D7B" w:rsidP="005F3B24">
      <w:pPr>
        <w:pStyle w:val="western"/>
        <w:spacing w:before="0" w:beforeAutospacing="0" w:after="0" w:afterAutospacing="0"/>
        <w:ind w:left="72" w:right="115"/>
        <w:jc w:val="both"/>
      </w:pPr>
      <w:r>
        <w:t xml:space="preserve">Заместитель главы </w:t>
      </w:r>
    </w:p>
    <w:p w:rsidR="004E3D7B" w:rsidRDefault="004E3D7B" w:rsidP="005F3B24">
      <w:pPr>
        <w:pStyle w:val="western"/>
        <w:spacing w:before="0" w:beforeAutospacing="0" w:after="0" w:afterAutospacing="0"/>
        <w:ind w:left="72" w:right="115"/>
        <w:jc w:val="both"/>
      </w:pPr>
      <w:r>
        <w:t>Администрации района                                         С.В.Шутова</w:t>
      </w:r>
    </w:p>
    <w:p w:rsidR="004E3D7B" w:rsidRDefault="004E3D7B" w:rsidP="005F3B24">
      <w:pPr>
        <w:pStyle w:val="western"/>
        <w:spacing w:before="0" w:beforeAutospacing="0" w:after="0" w:afterAutospacing="0"/>
        <w:ind w:left="72" w:right="115"/>
        <w:jc w:val="both"/>
      </w:pPr>
    </w:p>
    <w:p w:rsidR="004E3D7B" w:rsidRPr="008A16C6" w:rsidRDefault="004E3D7B" w:rsidP="008A16C6">
      <w:pPr>
        <w:pStyle w:val="western"/>
        <w:spacing w:before="0" w:beforeAutospacing="0" w:after="0" w:afterAutospacing="0"/>
        <w:ind w:left="72" w:right="115"/>
        <w:jc w:val="both"/>
      </w:pPr>
      <w:r w:rsidRPr="008A16C6">
        <w:t>И.О. начальника отдела</w:t>
      </w:r>
    </w:p>
    <w:p w:rsidR="004E3D7B" w:rsidRPr="008A16C6" w:rsidRDefault="004E3D7B" w:rsidP="008A16C6">
      <w:pPr>
        <w:spacing w:line="240" w:lineRule="auto"/>
        <w:rPr>
          <w:rFonts w:ascii="Times New Roman" w:hAnsi="Times New Roman"/>
          <w:sz w:val="24"/>
          <w:szCs w:val="24"/>
        </w:rPr>
      </w:pPr>
      <w:r w:rsidRPr="008A16C6">
        <w:rPr>
          <w:rFonts w:ascii="Times New Roman" w:hAnsi="Times New Roman"/>
          <w:sz w:val="24"/>
          <w:szCs w:val="24"/>
        </w:rPr>
        <w:t xml:space="preserve"> строительства, ЖКХ и</w:t>
      </w:r>
      <w:r>
        <w:rPr>
          <w:rFonts w:ascii="Times New Roman" w:hAnsi="Times New Roman"/>
          <w:sz w:val="24"/>
          <w:szCs w:val="24"/>
        </w:rPr>
        <w:t xml:space="preserve">                                                                                                              </w:t>
      </w:r>
      <w:r w:rsidRPr="008A16C6">
        <w:rPr>
          <w:rFonts w:ascii="Times New Roman" w:hAnsi="Times New Roman"/>
          <w:sz w:val="24"/>
          <w:szCs w:val="24"/>
        </w:rPr>
        <w:t xml:space="preserve"> дорожного хозяйства</w:t>
      </w:r>
      <w:r>
        <w:rPr>
          <w:rFonts w:ascii="Times New Roman" w:hAnsi="Times New Roman"/>
          <w:sz w:val="24"/>
          <w:szCs w:val="24"/>
        </w:rPr>
        <w:t xml:space="preserve">                                                Ю.Д.Друзин</w:t>
      </w:r>
    </w:p>
    <w:p w:rsidR="004E3D7B" w:rsidRDefault="004E3D7B" w:rsidP="005F3B24">
      <w:pPr>
        <w:pStyle w:val="western"/>
        <w:spacing w:before="0" w:beforeAutospacing="0" w:after="0" w:afterAutospacing="0"/>
        <w:ind w:left="72" w:right="115"/>
        <w:jc w:val="both"/>
      </w:pPr>
    </w:p>
    <w:sectPr w:rsidR="004E3D7B" w:rsidSect="005F3B2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C40E9"/>
    <w:multiLevelType w:val="multilevel"/>
    <w:tmpl w:val="2416DE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385A"/>
    <w:rsid w:val="000213F2"/>
    <w:rsid w:val="000405AD"/>
    <w:rsid w:val="00070128"/>
    <w:rsid w:val="000864F8"/>
    <w:rsid w:val="000956A5"/>
    <w:rsid w:val="000B390E"/>
    <w:rsid w:val="00195F9C"/>
    <w:rsid w:val="00272577"/>
    <w:rsid w:val="003919C6"/>
    <w:rsid w:val="003C7934"/>
    <w:rsid w:val="004E3D7B"/>
    <w:rsid w:val="005F3B24"/>
    <w:rsid w:val="0061385A"/>
    <w:rsid w:val="00627E8A"/>
    <w:rsid w:val="007C602F"/>
    <w:rsid w:val="008A16C6"/>
    <w:rsid w:val="00913100"/>
    <w:rsid w:val="00B62596"/>
    <w:rsid w:val="00C371A6"/>
    <w:rsid w:val="00C83944"/>
    <w:rsid w:val="00CA39CC"/>
    <w:rsid w:val="00CF1E9C"/>
    <w:rsid w:val="00D07262"/>
    <w:rsid w:val="00E352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C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uiPriority w:val="99"/>
    <w:rsid w:val="0061385A"/>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semiHidden/>
    <w:rsid w:val="0061385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691945">
      <w:marLeft w:val="0"/>
      <w:marRight w:val="0"/>
      <w:marTop w:val="0"/>
      <w:marBottom w:val="0"/>
      <w:divBdr>
        <w:top w:val="none" w:sz="0" w:space="0" w:color="auto"/>
        <w:left w:val="none" w:sz="0" w:space="0" w:color="auto"/>
        <w:bottom w:val="none" w:sz="0" w:space="0" w:color="auto"/>
        <w:right w:val="none" w:sz="0" w:space="0" w:color="auto"/>
      </w:divBdr>
      <w:divsChild>
        <w:div w:id="99691947">
          <w:marLeft w:val="0"/>
          <w:marRight w:val="0"/>
          <w:marTop w:val="0"/>
          <w:marBottom w:val="0"/>
          <w:divBdr>
            <w:top w:val="none" w:sz="0" w:space="0" w:color="auto"/>
            <w:left w:val="none" w:sz="0" w:space="0" w:color="auto"/>
            <w:bottom w:val="none" w:sz="0" w:space="0" w:color="auto"/>
            <w:right w:val="none" w:sz="0" w:space="0" w:color="auto"/>
          </w:divBdr>
          <w:divsChild>
            <w:div w:id="996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3</Pages>
  <Words>769</Words>
  <Characters>4388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Шутова</dc:creator>
  <cp:keywords/>
  <dc:description/>
  <cp:lastModifiedBy>Хоменкова</cp:lastModifiedBy>
  <cp:revision>10</cp:revision>
  <cp:lastPrinted>2017-03-30T14:13:00Z</cp:lastPrinted>
  <dcterms:created xsi:type="dcterms:W3CDTF">2017-03-13T09:38:00Z</dcterms:created>
  <dcterms:modified xsi:type="dcterms:W3CDTF">2017-03-31T12:12:00Z</dcterms:modified>
</cp:coreProperties>
</file>